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Ägarbyte i Glasbjörkens Samfällighetsförening</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Fastighet:</w:t>
      </w:r>
    </w:p>
    <w:tbl>
      <w:tblPr>
        <w:tblStyle w:val="Table1"/>
        <w:tblW w:w="9026.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Gatuadress: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Gränsvägen </w:t>
            </w:r>
          </w:p>
        </w:tc>
      </w:tr>
      <w:tr>
        <w:trPr>
          <w:cantSplit w:val="0"/>
          <w:trHeight w:val="7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Fastighetsbeteckning:</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Glasbjörken </w:t>
            </w:r>
          </w:p>
        </w:tc>
      </w:tr>
      <w:tr>
        <w:trPr>
          <w:cantSplit w:val="0"/>
          <w:trHeight w:val="66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Avtalsnummer HSB (står på fakturan, ex 99-3889-X-XX-X):</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Datum för ägarbyte:</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Säljare:</w:t>
      </w:r>
    </w:p>
    <w:tbl>
      <w:tblPr>
        <w:tblStyle w:val="Table2"/>
        <w:tblW w:w="9026.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3"/>
        <w:gridCol w:w="4513"/>
        <w:tblGridChange w:id="0">
          <w:tblGrid>
            <w:gridCol w:w="4513"/>
            <w:gridCol w:w="4513"/>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Namn:</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Personnummer:</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Telefonnummer:</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Mailadress:</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bl>
      <w:tblPr>
        <w:tblStyle w:val="Table3"/>
        <w:tblW w:w="9026.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3"/>
        <w:gridCol w:w="4513"/>
        <w:tblGridChange w:id="0">
          <w:tblGrid>
            <w:gridCol w:w="4513"/>
            <w:gridCol w:w="4513"/>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Namn:</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Personnummer:</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Telefonnummer:</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Mailadress:</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Köpare:</w:t>
      </w:r>
    </w:p>
    <w:tbl>
      <w:tblPr>
        <w:tblStyle w:val="Table4"/>
        <w:tblW w:w="9026.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3"/>
        <w:gridCol w:w="4513"/>
        <w:tblGridChange w:id="0">
          <w:tblGrid>
            <w:gridCol w:w="4513"/>
            <w:gridCol w:w="4513"/>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Namn:</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Personnummer:</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Telefonnummer:</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Mailadress:</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bl>
      <w:tblPr>
        <w:tblStyle w:val="Table5"/>
        <w:tblW w:w="9026.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3"/>
        <w:gridCol w:w="4513"/>
        <w:tblGridChange w:id="0">
          <w:tblGrid>
            <w:gridCol w:w="4513"/>
            <w:gridCol w:w="4513"/>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Namn:</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Personnummer:</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Telefonnummer:</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Mailadress:</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highlight w:val="white"/>
          <w:u w:val="no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Detta dokument skickas ifyllt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och undertecknat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av både säljare och köpare till</w:t>
      </w:r>
      <w:r w:rsidDel="00000000" w:rsidR="00000000" w:rsidRPr="00000000">
        <w:rPr>
          <w:sz w:val="20"/>
          <w:szCs w:val="20"/>
          <w:rtl w:val="0"/>
        </w:rPr>
        <w:t xml:space="preserve"> Glasbjörkens styrelse.</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Mer information på nästa sida</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Viktigt att tänka på vid ägarbyte är att avräkningen av samfällighetens månadsavgifter är gjord och att det inte kvarstår några obetalda månadsavgifter. Observera att eventuell obetald månadsavgift medföljer fastigheten. Därmed kommer dess nya ägare att bli betalningsansvarig.</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Vid frågor om fakturor och månadsavgifter, kontakta HSB Kund- och Medlemsservice på 010-442 11 00 eller </w:t>
      </w:r>
      <w:hyperlink r:id="rId7">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service.stockholm@hsb.se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Den senast uppdaterade informationen kring att bo i samfälligheten finns på </w:t>
      </w:r>
      <w:hyperlink r:id="rId8">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http://www.glasbjorken.org/glasbjorksinfo/</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Vid frågor om samfälligheten går det bra att kontakta någon i styrelsen. Kontaktuppgifter till styrelsen finns alltid uppdaterat på </w:t>
      </w:r>
      <w:hyperlink r:id="rId9">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http://www.glasbjorken.org/about-us/styrelsen/</w:t>
        </w:r>
      </w:hyperlink>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Vid inflyttning i fastigheten skall följande överlåtas till de nya ägarna:</w:t>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Nycklar till garaget</w:t>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Nycklar till soptunnorna</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headerReference r:id="rId10" w:type="default"/>
      <w:pgSz w:h="16838" w:w="11906"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14300" distT="114300" distL="114300" distR="114300">
          <wp:extent cx="2533650" cy="981075"/>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33650" cy="9810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sv-S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qFormat w:val="1"/>
    <w:rsid w:val="001E327B"/>
  </w:style>
  <w:style w:type="paragraph" w:styleId="Rubrik1">
    <w:name w:val="heading 1"/>
    <w:basedOn w:val="Normal1"/>
    <w:next w:val="Normal1"/>
    <w:rsid w:val="000632F4"/>
    <w:pPr>
      <w:keepNext w:val="1"/>
      <w:keepLines w:val="1"/>
      <w:spacing w:after="120" w:before="400"/>
      <w:outlineLvl w:val="0"/>
    </w:pPr>
    <w:rPr>
      <w:sz w:val="40"/>
      <w:szCs w:val="40"/>
    </w:rPr>
  </w:style>
  <w:style w:type="paragraph" w:styleId="Rubrik2">
    <w:name w:val="heading 2"/>
    <w:basedOn w:val="Normal1"/>
    <w:next w:val="Normal1"/>
    <w:rsid w:val="000632F4"/>
    <w:pPr>
      <w:keepNext w:val="1"/>
      <w:keepLines w:val="1"/>
      <w:spacing w:after="120" w:before="360"/>
      <w:outlineLvl w:val="1"/>
    </w:pPr>
    <w:rPr>
      <w:sz w:val="32"/>
      <w:szCs w:val="32"/>
    </w:rPr>
  </w:style>
  <w:style w:type="paragraph" w:styleId="Rubrik3">
    <w:name w:val="heading 3"/>
    <w:basedOn w:val="Normal1"/>
    <w:next w:val="Normal1"/>
    <w:rsid w:val="000632F4"/>
    <w:pPr>
      <w:keepNext w:val="1"/>
      <w:keepLines w:val="1"/>
      <w:spacing w:after="80" w:before="320"/>
      <w:outlineLvl w:val="2"/>
    </w:pPr>
    <w:rPr>
      <w:color w:val="434343"/>
      <w:sz w:val="28"/>
      <w:szCs w:val="28"/>
    </w:rPr>
  </w:style>
  <w:style w:type="paragraph" w:styleId="Rubrik4">
    <w:name w:val="heading 4"/>
    <w:basedOn w:val="Normal1"/>
    <w:next w:val="Normal1"/>
    <w:rsid w:val="000632F4"/>
    <w:pPr>
      <w:keepNext w:val="1"/>
      <w:keepLines w:val="1"/>
      <w:spacing w:after="80" w:before="280"/>
      <w:outlineLvl w:val="3"/>
    </w:pPr>
    <w:rPr>
      <w:color w:val="666666"/>
      <w:sz w:val="24"/>
      <w:szCs w:val="24"/>
    </w:rPr>
  </w:style>
  <w:style w:type="paragraph" w:styleId="Rubrik5">
    <w:name w:val="heading 5"/>
    <w:basedOn w:val="Normal1"/>
    <w:next w:val="Normal1"/>
    <w:rsid w:val="000632F4"/>
    <w:pPr>
      <w:keepNext w:val="1"/>
      <w:keepLines w:val="1"/>
      <w:spacing w:after="80" w:before="240"/>
      <w:outlineLvl w:val="4"/>
    </w:pPr>
    <w:rPr>
      <w:color w:val="666666"/>
    </w:rPr>
  </w:style>
  <w:style w:type="paragraph" w:styleId="Rubrik6">
    <w:name w:val="heading 6"/>
    <w:basedOn w:val="Normal1"/>
    <w:next w:val="Normal1"/>
    <w:rsid w:val="000632F4"/>
    <w:pPr>
      <w:keepNext w:val="1"/>
      <w:keepLines w:val="1"/>
      <w:spacing w:after="80" w:before="240"/>
      <w:outlineLvl w:val="5"/>
    </w:pPr>
    <w:rPr>
      <w:i w:val="1"/>
      <w:color w:val="666666"/>
    </w:rPr>
  </w:style>
  <w:style w:type="character" w:styleId="Standardstycketeckensnitt" w:default="1">
    <w:name w:val="Default Paragraph Font"/>
    <w:uiPriority w:val="1"/>
    <w:semiHidden w:val="1"/>
    <w:unhideWhenUsed w:val="1"/>
  </w:style>
  <w:style w:type="table" w:styleId="Normal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a" w:default="1">
    <w:name w:val="No List"/>
    <w:uiPriority w:val="99"/>
    <w:semiHidden w:val="1"/>
    <w:unhideWhenUsed w:val="1"/>
  </w:style>
  <w:style w:type="paragraph" w:styleId="Normal1" w:customStyle="1">
    <w:name w:val="Normal1"/>
    <w:rsid w:val="000632F4"/>
  </w:style>
  <w:style w:type="table" w:styleId="TableNormal" w:customStyle="1">
    <w:name w:val="Table Normal"/>
    <w:rsid w:val="000632F4"/>
    <w:tblPr>
      <w:tblCellMar>
        <w:top w:w="0.0" w:type="dxa"/>
        <w:left w:w="0.0" w:type="dxa"/>
        <w:bottom w:w="0.0" w:type="dxa"/>
        <w:right w:w="0.0" w:type="dxa"/>
      </w:tblCellMar>
    </w:tblPr>
  </w:style>
  <w:style w:type="paragraph" w:styleId="Rubrik">
    <w:name w:val="Title"/>
    <w:basedOn w:val="Normal1"/>
    <w:next w:val="Normal1"/>
    <w:rsid w:val="000632F4"/>
    <w:pPr>
      <w:keepNext w:val="1"/>
      <w:keepLines w:val="1"/>
      <w:spacing w:after="60"/>
    </w:pPr>
    <w:rPr>
      <w:sz w:val="52"/>
      <w:szCs w:val="52"/>
    </w:rPr>
  </w:style>
  <w:style w:type="paragraph" w:styleId="Underrubrik">
    <w:name w:val="Subtitle"/>
    <w:basedOn w:val="Normal1"/>
    <w:next w:val="Normal1"/>
    <w:rsid w:val="000632F4"/>
    <w:pPr>
      <w:keepNext w:val="1"/>
      <w:keepLines w:val="1"/>
      <w:spacing w:after="320"/>
    </w:pPr>
    <w:rPr>
      <w:color w:val="666666"/>
      <w:sz w:val="30"/>
      <w:szCs w:val="30"/>
    </w:rPr>
  </w:style>
  <w:style w:type="table" w:styleId="a" w:customStyle="1">
    <w:basedOn w:val="TableNormal"/>
    <w:rsid w:val="000632F4"/>
    <w:tblPr>
      <w:tblStyleRowBandSize w:val="1"/>
      <w:tblStyleColBandSize w:val="1"/>
      <w:tblCellMar>
        <w:top w:w="100.0" w:type="dxa"/>
        <w:left w:w="100.0" w:type="dxa"/>
        <w:bottom w:w="100.0" w:type="dxa"/>
        <w:right w:w="100.0" w:type="dxa"/>
      </w:tblCellMar>
    </w:tblPr>
  </w:style>
  <w:style w:type="table" w:styleId="a0" w:customStyle="1">
    <w:basedOn w:val="TableNormal"/>
    <w:rsid w:val="000632F4"/>
    <w:tblPr>
      <w:tblStyleRowBandSize w:val="1"/>
      <w:tblStyleColBandSize w:val="1"/>
      <w:tblCellMar>
        <w:top w:w="100.0" w:type="dxa"/>
        <w:left w:w="100.0" w:type="dxa"/>
        <w:bottom w:w="100.0" w:type="dxa"/>
        <w:right w:w="100.0" w:type="dxa"/>
      </w:tblCellMar>
    </w:tblPr>
  </w:style>
  <w:style w:type="table" w:styleId="a1" w:customStyle="1">
    <w:basedOn w:val="TableNormal"/>
    <w:rsid w:val="000632F4"/>
    <w:tblPr>
      <w:tblStyleRowBandSize w:val="1"/>
      <w:tblStyleColBandSize w:val="1"/>
      <w:tblCellMar>
        <w:top w:w="100.0" w:type="dxa"/>
        <w:left w:w="100.0" w:type="dxa"/>
        <w:bottom w:w="100.0" w:type="dxa"/>
        <w:right w:w="100.0" w:type="dxa"/>
      </w:tblCellMar>
    </w:tblPr>
  </w:style>
  <w:style w:type="table" w:styleId="a2" w:customStyle="1">
    <w:basedOn w:val="TableNormal"/>
    <w:rsid w:val="000632F4"/>
    <w:tblPr>
      <w:tblStyleRowBandSize w:val="1"/>
      <w:tblStyleColBandSize w:val="1"/>
      <w:tblCellMar>
        <w:top w:w="100.0" w:type="dxa"/>
        <w:left w:w="100.0" w:type="dxa"/>
        <w:bottom w:w="100.0" w:type="dxa"/>
        <w:right w:w="100.0" w:type="dxa"/>
      </w:tblCellMar>
    </w:tblPr>
  </w:style>
  <w:style w:type="table" w:styleId="a3" w:customStyle="1">
    <w:basedOn w:val="TableNormal"/>
    <w:rsid w:val="000632F4"/>
    <w:tblPr>
      <w:tblStyleRowBandSize w:val="1"/>
      <w:tblStyleColBandSize w:val="1"/>
      <w:tblCellMar>
        <w:top w:w="100.0" w:type="dxa"/>
        <w:left w:w="100.0" w:type="dxa"/>
        <w:bottom w:w="100.0" w:type="dxa"/>
        <w:right w:w="100.0" w:type="dxa"/>
      </w:tblCellMar>
    </w:tblPr>
  </w:style>
  <w:style w:type="paragraph" w:styleId="Ballongtext">
    <w:name w:val="Balloon Text"/>
    <w:basedOn w:val="Normal"/>
    <w:link w:val="BallongtextChar"/>
    <w:uiPriority w:val="99"/>
    <w:semiHidden w:val="1"/>
    <w:unhideWhenUsed w:val="1"/>
    <w:rsid w:val="00F3155E"/>
    <w:pPr>
      <w:spacing w:line="240" w:lineRule="auto"/>
    </w:pPr>
    <w:rPr>
      <w:rFonts w:ascii="Tahoma" w:cs="Tahoma" w:hAnsi="Tahoma"/>
      <w:sz w:val="16"/>
      <w:szCs w:val="16"/>
    </w:rPr>
  </w:style>
  <w:style w:type="character" w:styleId="BallongtextChar" w:customStyle="1">
    <w:name w:val="Ballongtext Char"/>
    <w:basedOn w:val="Standardstycketeckensnitt"/>
    <w:link w:val="Ballongtext"/>
    <w:uiPriority w:val="99"/>
    <w:semiHidden w:val="1"/>
    <w:rsid w:val="00F3155E"/>
    <w:rPr>
      <w:rFonts w:ascii="Tahoma" w:cs="Tahoma" w:hAnsi="Tahoma"/>
      <w:sz w:val="16"/>
      <w:szCs w:val="16"/>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www.glasbjorken.org/about-us/styrelse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ervice.stockholm@hsb.se" TargetMode="External"/><Relationship Id="rId8" Type="http://schemas.openxmlformats.org/officeDocument/2006/relationships/hyperlink" Target="http://www.glasbjorken.org/glasbjorksinf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vxeVb2rzxHweboMvIzYdbIpGPw==">CgMxLjAyCGguZ2pkZ3hzOAByITFQemZyc1hxbnJzY29ZMGpfb0Y3dW9LNVZVZFNaajFzag==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2020-05-07T14:30:00Z</dcterms:created>
  <dc:creator>Carl</dc:creator>
</cp:coreProperties>
</file>